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F04DC5">
        <w:rPr>
          <w:sz w:val="27"/>
          <w:szCs w:val="27"/>
        </w:rPr>
        <w:t>1</w:t>
      </w:r>
      <w:r w:rsidR="001A6CDD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D1206A">
        <w:rPr>
          <w:sz w:val="27"/>
          <w:szCs w:val="27"/>
        </w:rPr>
        <w:t>4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1A6CDD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1A6CDD" w:rsidRPr="001A6CDD">
        <w:rPr>
          <w:sz w:val="27"/>
          <w:szCs w:val="27"/>
        </w:rPr>
        <w:t>установлении публичного сервитута в отношении части земельного участка с кадастровым номером 47:07:1044001:44772 в целях строительства и эксплуатации сетей водоснабжения и водоотведения местного значения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7A0749" w:rsidRPr="007A0749">
              <w:rPr>
                <w:sz w:val="27"/>
                <w:szCs w:val="27"/>
              </w:rPr>
              <w:t xml:space="preserve">с </w:t>
            </w:r>
            <w:r w:rsidR="001A6CDD" w:rsidRPr="001A6CDD">
              <w:rPr>
                <w:sz w:val="27"/>
                <w:szCs w:val="27"/>
              </w:rPr>
              <w:t>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6773" w:rsidRDefault="007F6773" w:rsidP="003E7623">
      <w:r>
        <w:separator/>
      </w:r>
    </w:p>
  </w:endnote>
  <w:endnote w:type="continuationSeparator" w:id="0">
    <w:p w:rsidR="007F6773" w:rsidRDefault="007F677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6773" w:rsidRDefault="007F6773" w:rsidP="003E7623">
      <w:r>
        <w:separator/>
      </w:r>
    </w:p>
  </w:footnote>
  <w:footnote w:type="continuationSeparator" w:id="0">
    <w:p w:rsidR="007F6773" w:rsidRDefault="007F677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773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1F867-8E8F-4E8A-870E-F3777F595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2026-04-07T08:12:00Z</dcterms:created>
  <dcterms:modified xsi:type="dcterms:W3CDTF">2026-04-07T08:12:00Z</dcterms:modified>
</cp:coreProperties>
</file>